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4E" w:rsidRPr="00D53C20" w:rsidRDefault="00F5394E" w:rsidP="00FB1DB5">
      <w:pPr>
        <w:keepLines w:val="0"/>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National Identity:</w:t>
      </w:r>
    </w:p>
    <w:p w:rsidR="00F5394E" w:rsidRPr="00D53C20" w:rsidRDefault="00F5394E" w:rsidP="00FB1DB5">
      <w:pPr>
        <w:keepLines w:val="0"/>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This is what makes your culture different to other cultures.  The UAE culture stands out from others because of the way we dress, our Islamic faith, our food, celebrations, language etc.  National identity is what makes you belong to your land.</w:t>
      </w:r>
    </w:p>
    <w:p w:rsidR="00F5394E" w:rsidRPr="00D53C20" w:rsidRDefault="00F5394E" w:rsidP="00FB1DB5">
      <w:pPr>
        <w:keepLines w:val="0"/>
        <w:spacing w:before="100" w:beforeAutospacing="1" w:after="100" w:afterAutospacing="1"/>
        <w:jc w:val="left"/>
        <w:rPr>
          <w:rFonts w:ascii="Century Gothic" w:eastAsia="Times New Roman" w:hAnsi="Century Gothic" w:cs="Times New Roman"/>
          <w:sz w:val="24"/>
          <w:szCs w:val="24"/>
          <w:lang w:eastAsia="en-NZ"/>
        </w:rPr>
      </w:pPr>
    </w:p>
    <w:p w:rsidR="00F5394E" w:rsidRPr="00D53C20" w:rsidRDefault="00F5394E" w:rsidP="00FB1DB5">
      <w:pPr>
        <w:keepLines w:val="0"/>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People in the UAE have mixed with people from other countries through:</w:t>
      </w:r>
    </w:p>
    <w:p w:rsidR="00F5394E" w:rsidRPr="00D53C20" w:rsidRDefault="00F5394E" w:rsidP="00F5394E">
      <w:pPr>
        <w:pStyle w:val="ListParagraph"/>
        <w:keepLines w:val="0"/>
        <w:numPr>
          <w:ilvl w:val="0"/>
          <w:numId w:val="14"/>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Pearls</w:t>
      </w:r>
    </w:p>
    <w:p w:rsidR="00F5394E" w:rsidRPr="00D53C20" w:rsidRDefault="00F5394E" w:rsidP="00F5394E">
      <w:pPr>
        <w:pStyle w:val="ListParagraph"/>
        <w:keepLines w:val="0"/>
        <w:numPr>
          <w:ilvl w:val="0"/>
          <w:numId w:val="14"/>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Fishing</w:t>
      </w:r>
    </w:p>
    <w:p w:rsidR="00F5394E" w:rsidRPr="00D53C20" w:rsidRDefault="00F5394E" w:rsidP="00F5394E">
      <w:pPr>
        <w:pStyle w:val="ListParagraph"/>
        <w:keepLines w:val="0"/>
        <w:numPr>
          <w:ilvl w:val="0"/>
          <w:numId w:val="14"/>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Trading</w:t>
      </w:r>
    </w:p>
    <w:p w:rsidR="00F5394E" w:rsidRPr="00D53C20" w:rsidRDefault="00F5394E" w:rsidP="00F5394E">
      <w:pPr>
        <w:pStyle w:val="ListParagraph"/>
        <w:keepLines w:val="0"/>
        <w:numPr>
          <w:ilvl w:val="0"/>
          <w:numId w:val="14"/>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Oil</w:t>
      </w:r>
    </w:p>
    <w:p w:rsidR="00F5394E" w:rsidRPr="00D53C20" w:rsidRDefault="00F5394E" w:rsidP="00F5394E">
      <w:pPr>
        <w:pStyle w:val="ListParagraph"/>
        <w:keepLines w:val="0"/>
        <w:numPr>
          <w:ilvl w:val="0"/>
          <w:numId w:val="14"/>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Business</w:t>
      </w:r>
    </w:p>
    <w:p w:rsidR="00F5394E" w:rsidRPr="00D53C20" w:rsidRDefault="00F5394E" w:rsidP="00F5394E">
      <w:pPr>
        <w:pStyle w:val="ListParagraph"/>
        <w:keepLines w:val="0"/>
        <w:numPr>
          <w:ilvl w:val="0"/>
          <w:numId w:val="14"/>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Tourism</w:t>
      </w:r>
    </w:p>
    <w:p w:rsidR="00F5394E" w:rsidRPr="00D53C20" w:rsidRDefault="00F5394E" w:rsidP="00FB1DB5">
      <w:pPr>
        <w:keepLines w:val="0"/>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When people mix with other cultures they learn new:</w:t>
      </w:r>
    </w:p>
    <w:p w:rsidR="00F5394E" w:rsidRPr="00D53C20" w:rsidRDefault="00F5394E" w:rsidP="00F5394E">
      <w:pPr>
        <w:pStyle w:val="ListParagraph"/>
        <w:keepLines w:val="0"/>
        <w:numPr>
          <w:ilvl w:val="0"/>
          <w:numId w:val="15"/>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Languages</w:t>
      </w:r>
    </w:p>
    <w:p w:rsidR="00F5394E" w:rsidRPr="00D53C20" w:rsidRDefault="00F5394E" w:rsidP="00F5394E">
      <w:pPr>
        <w:pStyle w:val="ListParagraph"/>
        <w:keepLines w:val="0"/>
        <w:numPr>
          <w:ilvl w:val="0"/>
          <w:numId w:val="15"/>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Ways of doing things</w:t>
      </w:r>
    </w:p>
    <w:p w:rsidR="00F5394E" w:rsidRPr="00D53C20" w:rsidRDefault="00F5394E" w:rsidP="00F5394E">
      <w:pPr>
        <w:pStyle w:val="ListParagraph"/>
        <w:keepLines w:val="0"/>
        <w:numPr>
          <w:ilvl w:val="0"/>
          <w:numId w:val="15"/>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About new foods and ways of cooking it;</w:t>
      </w:r>
    </w:p>
    <w:p w:rsidR="00F5394E" w:rsidRPr="00D53C20" w:rsidRDefault="00F5394E" w:rsidP="00F5394E">
      <w:pPr>
        <w:pStyle w:val="ListParagraph"/>
        <w:keepLines w:val="0"/>
        <w:numPr>
          <w:ilvl w:val="0"/>
          <w:numId w:val="15"/>
        </w:numPr>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sz w:val="24"/>
          <w:szCs w:val="24"/>
          <w:lang w:eastAsia="en-NZ"/>
        </w:rPr>
        <w:t>Religions, dances, celebrations...</w:t>
      </w:r>
    </w:p>
    <w:p w:rsidR="00F5394E" w:rsidRPr="00D53C20" w:rsidRDefault="00F5394E" w:rsidP="00FB1DB5">
      <w:pPr>
        <w:keepLines w:val="0"/>
        <w:spacing w:before="100" w:beforeAutospacing="1" w:after="100" w:afterAutospacing="1"/>
        <w:jc w:val="left"/>
        <w:rPr>
          <w:rFonts w:ascii="Century Gothic" w:eastAsia="Times New Roman" w:hAnsi="Century Gothic" w:cs="Times New Roman"/>
          <w:bCs/>
          <w:sz w:val="24"/>
          <w:szCs w:val="24"/>
          <w:lang w:eastAsia="en-NZ"/>
        </w:rPr>
      </w:pPr>
      <w:r w:rsidRPr="00D53C20">
        <w:rPr>
          <w:rFonts w:ascii="Century Gothic" w:eastAsia="Times New Roman" w:hAnsi="Century Gothic" w:cs="Times New Roman"/>
          <w:bCs/>
          <w:sz w:val="24"/>
          <w:szCs w:val="24"/>
          <w:lang w:eastAsia="en-NZ"/>
        </w:rPr>
        <w:t>There are now so many other cultures living in the UAE that Emirate people are a minority.  Emiratis now make up only 15% of the population.</w:t>
      </w:r>
    </w:p>
    <w:p w:rsidR="00F5394E" w:rsidRPr="00D53C20" w:rsidRDefault="00F5394E" w:rsidP="00F5394E">
      <w:pPr>
        <w:keepLines w:val="0"/>
        <w:spacing w:before="100" w:beforeAutospacing="1" w:after="100" w:afterAutospacing="1"/>
        <w:jc w:val="left"/>
        <w:rPr>
          <w:rFonts w:ascii="Century Gothic" w:eastAsia="Times New Roman" w:hAnsi="Century Gothic" w:cs="Times New Roman"/>
          <w:bCs/>
          <w:sz w:val="24"/>
          <w:szCs w:val="24"/>
          <w:lang w:eastAsia="en-NZ"/>
        </w:rPr>
      </w:pPr>
      <w:r w:rsidRPr="00D53C20">
        <w:rPr>
          <w:rFonts w:ascii="Century Gothic" w:eastAsia="Times New Roman" w:hAnsi="Century Gothic" w:cs="Times New Roman"/>
          <w:bCs/>
          <w:sz w:val="24"/>
          <w:szCs w:val="24"/>
          <w:lang w:eastAsia="en-NZ"/>
        </w:rPr>
        <w:t>Does this mean we will lose our own culture?</w:t>
      </w:r>
    </w:p>
    <w:p w:rsidR="00F5394E" w:rsidRPr="00D53C20" w:rsidRDefault="00D53C20" w:rsidP="00FB1DB5">
      <w:pPr>
        <w:keepLines w:val="0"/>
        <w:spacing w:before="100" w:beforeAutospacing="1" w:after="100" w:afterAutospacing="1"/>
        <w:jc w:val="left"/>
        <w:rPr>
          <w:rFonts w:ascii="Century Gothic" w:eastAsia="Times New Roman" w:hAnsi="Century Gothic" w:cs="Times New Roman"/>
          <w:bCs/>
          <w:sz w:val="24"/>
          <w:szCs w:val="24"/>
          <w:lang w:eastAsia="en-NZ"/>
        </w:rPr>
      </w:pPr>
      <w:r w:rsidRPr="00D53C20">
        <w:rPr>
          <w:rFonts w:ascii="Century Gothic" w:eastAsia="Times New Roman" w:hAnsi="Century Gothic" w:cs="Times New Roman"/>
          <w:bCs/>
          <w:sz w:val="24"/>
          <w:szCs w:val="24"/>
          <w:lang w:eastAsia="en-NZ"/>
        </w:rPr>
        <w:t>Many people feel it is important for people who come here from other countries to behave according to Emirate culture.</w:t>
      </w:r>
    </w:p>
    <w:p w:rsidR="00D53C20" w:rsidRPr="00D53C20" w:rsidRDefault="00D53C20" w:rsidP="00FB1DB5">
      <w:pPr>
        <w:keepLines w:val="0"/>
        <w:spacing w:before="100" w:beforeAutospacing="1" w:after="100" w:afterAutospacing="1"/>
        <w:jc w:val="left"/>
        <w:rPr>
          <w:rFonts w:ascii="Century Gothic" w:eastAsia="Times New Roman" w:hAnsi="Century Gothic" w:cs="Times New Roman"/>
          <w:bCs/>
          <w:sz w:val="24"/>
          <w:szCs w:val="24"/>
          <w:lang w:eastAsia="en-NZ"/>
        </w:rPr>
      </w:pPr>
      <w:r w:rsidRPr="00D53C20">
        <w:rPr>
          <w:rFonts w:ascii="Century Gothic" w:eastAsia="Times New Roman" w:hAnsi="Century Gothic" w:cs="Times New Roman"/>
          <w:bCs/>
          <w:sz w:val="24"/>
          <w:szCs w:val="24"/>
          <w:lang w:eastAsia="en-NZ"/>
        </w:rPr>
        <w:t>Many Emirate enjoy learning about other cultures and trying new things.</w:t>
      </w:r>
    </w:p>
    <w:p w:rsidR="00D53C20" w:rsidRPr="00D53C20" w:rsidRDefault="00D53C20" w:rsidP="00FB1DB5">
      <w:pPr>
        <w:keepLines w:val="0"/>
        <w:spacing w:before="100" w:beforeAutospacing="1" w:after="100" w:afterAutospacing="1"/>
        <w:jc w:val="left"/>
        <w:rPr>
          <w:rFonts w:ascii="Century Gothic" w:eastAsia="Times New Roman" w:hAnsi="Century Gothic" w:cs="Times New Roman"/>
          <w:bCs/>
          <w:sz w:val="24"/>
          <w:szCs w:val="24"/>
          <w:lang w:eastAsia="en-NZ"/>
        </w:rPr>
      </w:pPr>
      <w:r w:rsidRPr="00D53C20">
        <w:rPr>
          <w:rFonts w:ascii="Century Gothic" w:eastAsia="Times New Roman" w:hAnsi="Century Gothic" w:cs="Times New Roman"/>
          <w:bCs/>
          <w:sz w:val="24"/>
          <w:szCs w:val="24"/>
          <w:lang w:eastAsia="en-NZ"/>
        </w:rPr>
        <w:t>Many houses in the cities are now owned by people from other countries.  Many Emirate move to the desert because that is where the government gives them houses.</w:t>
      </w:r>
    </w:p>
    <w:p w:rsidR="00D53C20" w:rsidRPr="00D53C20" w:rsidRDefault="00D53C20" w:rsidP="00FB1DB5">
      <w:pPr>
        <w:keepLines w:val="0"/>
        <w:spacing w:before="100" w:beforeAutospacing="1" w:after="100" w:afterAutospacing="1"/>
        <w:jc w:val="left"/>
        <w:rPr>
          <w:rFonts w:ascii="Century Gothic" w:eastAsia="Times New Roman" w:hAnsi="Century Gothic" w:cs="Times New Roman"/>
          <w:bCs/>
          <w:sz w:val="24"/>
          <w:szCs w:val="24"/>
          <w:lang w:eastAsia="en-NZ"/>
        </w:rPr>
      </w:pPr>
      <w:r w:rsidRPr="00D53C20">
        <w:rPr>
          <w:rFonts w:ascii="Century Gothic" w:eastAsia="Times New Roman" w:hAnsi="Century Gothic" w:cs="Times New Roman"/>
          <w:bCs/>
          <w:sz w:val="24"/>
          <w:szCs w:val="24"/>
          <w:lang w:eastAsia="en-NZ"/>
        </w:rPr>
        <w:t>Many Emirate are worried about their language.  If they have to learn English, and more English-speaking people come here, will they lose Arabic?  But countries like China are very powerful and still keep their language.</w:t>
      </w:r>
    </w:p>
    <w:p w:rsidR="00FB1DB5" w:rsidRPr="00FB1DB5" w:rsidRDefault="00FB1DB5" w:rsidP="00FB1DB5">
      <w:pPr>
        <w:keepLines w:val="0"/>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bCs/>
          <w:sz w:val="24"/>
          <w:szCs w:val="24"/>
          <w:lang w:eastAsia="en-NZ"/>
        </w:rPr>
        <w:t>Growing population of the UAE</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1972 - 332,000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1975 - 557,887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1980 - 1,042,099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1985 - 1,379,303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1990 - 1,773,000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lastRenderedPageBreak/>
        <w:t xml:space="preserve">1995 - 2,411,041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2000 - 3,247,000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2001 - 3,498,000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2002 - 3,754,000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2003 - 4,041,000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2005 - 4,104,695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2006 - 4,229,000 </w:t>
      </w:r>
    </w:p>
    <w:p w:rsidR="00FB1DB5" w:rsidRPr="00FB1DB5" w:rsidRDefault="00FB1DB5" w:rsidP="00FB1DB5">
      <w:pPr>
        <w:keepLines w:val="0"/>
        <w:numPr>
          <w:ilvl w:val="0"/>
          <w:numId w:val="13"/>
        </w:numPr>
        <w:spacing w:before="100" w:beforeAutospacing="1" w:after="100" w:afterAutospacing="1"/>
        <w:jc w:val="left"/>
        <w:rPr>
          <w:rFonts w:ascii="Century Gothic" w:eastAsia="Times New Roman" w:hAnsi="Century Gothic" w:cs="Times New Roman"/>
          <w:sz w:val="24"/>
          <w:szCs w:val="24"/>
          <w:lang w:eastAsia="en-NZ"/>
        </w:rPr>
      </w:pPr>
      <w:r w:rsidRPr="00FB1DB5">
        <w:rPr>
          <w:rFonts w:ascii="Century Gothic" w:eastAsia="Times New Roman" w:hAnsi="Century Gothic" w:cs="Times New Roman"/>
          <w:sz w:val="24"/>
          <w:szCs w:val="24"/>
          <w:lang w:eastAsia="en-NZ"/>
        </w:rPr>
        <w:t xml:space="preserve">2007 - 5,122,000 </w:t>
      </w:r>
    </w:p>
    <w:p w:rsidR="00FB1DB5" w:rsidRPr="00FB1DB5" w:rsidRDefault="00FB1DB5" w:rsidP="00FB1DB5">
      <w:pPr>
        <w:keepLines w:val="0"/>
        <w:spacing w:before="100" w:beforeAutospacing="1" w:after="100" w:afterAutospacing="1"/>
        <w:jc w:val="left"/>
        <w:rPr>
          <w:rFonts w:ascii="Century Gothic" w:eastAsia="Times New Roman" w:hAnsi="Century Gothic" w:cs="Times New Roman"/>
          <w:sz w:val="24"/>
          <w:szCs w:val="24"/>
          <w:lang w:eastAsia="en-NZ"/>
        </w:rPr>
      </w:pPr>
      <w:r w:rsidRPr="00D53C20">
        <w:rPr>
          <w:rFonts w:ascii="Century Gothic" w:eastAsia="Times New Roman" w:hAnsi="Century Gothic" w:cs="Times New Roman"/>
          <w:bCs/>
          <w:sz w:val="24"/>
          <w:szCs w:val="24"/>
          <w:lang w:eastAsia="en-NZ"/>
        </w:rPr>
        <w:t>Source:</w:t>
      </w:r>
      <w:r w:rsidRPr="00FB1DB5">
        <w:rPr>
          <w:rFonts w:ascii="Century Gothic" w:eastAsia="Times New Roman" w:hAnsi="Century Gothic" w:cs="Times New Roman"/>
          <w:sz w:val="24"/>
          <w:szCs w:val="24"/>
          <w:lang w:eastAsia="en-NZ"/>
        </w:rPr>
        <w:t xml:space="preserve"> </w:t>
      </w:r>
      <w:r w:rsidRPr="00D53C20">
        <w:rPr>
          <w:rFonts w:ascii="Century Gothic" w:eastAsia="Times New Roman" w:hAnsi="Century Gothic" w:cs="Times New Roman"/>
          <w:i/>
          <w:iCs/>
          <w:sz w:val="24"/>
          <w:szCs w:val="24"/>
          <w:lang w:eastAsia="en-NZ"/>
        </w:rPr>
        <w:t>Gulf News archive</w:t>
      </w:r>
    </w:p>
    <w:p w:rsidR="00EE4050" w:rsidRPr="00D53C20" w:rsidRDefault="00EE4050" w:rsidP="00543F7A">
      <w:pPr>
        <w:pStyle w:val="Heading3"/>
        <w:rPr>
          <w:rFonts w:ascii="Century Gothic" w:hAnsi="Century Gothic"/>
          <w:b w:val="0"/>
        </w:rPr>
      </w:pPr>
    </w:p>
    <w:sectPr w:rsidR="00EE4050" w:rsidRPr="00D53C20" w:rsidSect="002F27D3">
      <w:footerReference w:type="default" r:id="rId7"/>
      <w:pgSz w:w="11907" w:h="16839" w:code="9"/>
      <w:pgMar w:top="1134" w:right="1134" w:bottom="1134" w:left="1134" w:header="56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CC9" w:rsidRDefault="00C80CC9" w:rsidP="00221D12">
      <w:r>
        <w:separator/>
      </w:r>
    </w:p>
  </w:endnote>
  <w:endnote w:type="continuationSeparator" w:id="1">
    <w:p w:rsidR="00C80CC9" w:rsidRDefault="00C80CC9" w:rsidP="00221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061" w:rsidRPr="00A01B8D" w:rsidRDefault="00905061" w:rsidP="00A01B8D">
    <w:pPr>
      <w:pStyle w:val="Footer"/>
      <w:pBdr>
        <w:top w:val="single" w:sz="2" w:space="1" w:color="A8A89D"/>
      </w:pBdr>
      <w:tabs>
        <w:tab w:val="clear" w:pos="4680"/>
        <w:tab w:val="clear" w:pos="9360"/>
        <w:tab w:val="right" w:pos="9639"/>
      </w:tabs>
      <w:spacing w:before="120" w:after="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CC9" w:rsidRDefault="00C80CC9" w:rsidP="00221D12">
      <w:r>
        <w:separator/>
      </w:r>
    </w:p>
  </w:footnote>
  <w:footnote w:type="continuationSeparator" w:id="1">
    <w:p w:rsidR="00C80CC9" w:rsidRDefault="00C80CC9" w:rsidP="00221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D33DC"/>
    <w:multiLevelType w:val="hybridMultilevel"/>
    <w:tmpl w:val="D04EE3A8"/>
    <w:lvl w:ilvl="0" w:tplc="47C24BC0">
      <w:start w:val="1"/>
      <w:numFmt w:val="decimal"/>
      <w:lvlText w:val="%1."/>
      <w:lvlJc w:val="left"/>
      <w:pPr>
        <w:ind w:left="360" w:hanging="360"/>
      </w:pPr>
      <w:rPr>
        <w:rFonts w:hint="default"/>
        <w:color w:val="8EBD3F"/>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13FB3B23"/>
    <w:multiLevelType w:val="hybridMultilevel"/>
    <w:tmpl w:val="01AECDE6"/>
    <w:lvl w:ilvl="0" w:tplc="A93AB076">
      <w:start w:val="1"/>
      <w:numFmt w:val="decimal"/>
      <w:pStyle w:val="Table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C9242FB"/>
    <w:multiLevelType w:val="hybridMultilevel"/>
    <w:tmpl w:val="E1C850AE"/>
    <w:lvl w:ilvl="0" w:tplc="BC861174">
      <w:start w:val="1"/>
      <w:numFmt w:val="bullet"/>
      <w:pStyle w:val="Bullet1"/>
      <w:lvlText w:val="●"/>
      <w:lvlJc w:val="left"/>
      <w:pPr>
        <w:ind w:left="360" w:hanging="360"/>
      </w:pPr>
      <w:rPr>
        <w:rFonts w:ascii="Tahoma" w:hAnsi="Tahoma" w:hint="default"/>
        <w:b/>
        <w:i w:val="0"/>
        <w:color w:val="8EBD3F"/>
        <w:sz w:val="2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052922"/>
    <w:multiLevelType w:val="hybridMultilevel"/>
    <w:tmpl w:val="56043CA2"/>
    <w:lvl w:ilvl="0" w:tplc="3C76DB0A">
      <w:start w:val="1"/>
      <w:numFmt w:val="bullet"/>
      <w:lvlText w:val=""/>
      <w:lvlJc w:val="left"/>
      <w:pPr>
        <w:tabs>
          <w:tab w:val="num" w:pos="927"/>
        </w:tabs>
        <w:ind w:left="927" w:hanging="360"/>
      </w:pPr>
      <w:rPr>
        <w:rFonts w:ascii="Wingdings" w:hAnsi="Wingdings" w:hint="default"/>
        <w:b/>
        <w:i w:val="0"/>
        <w:color w:val="99CC00"/>
        <w:sz w:val="16"/>
        <w:szCs w:val="16"/>
      </w:rPr>
    </w:lvl>
    <w:lvl w:ilvl="1" w:tplc="A716685A">
      <w:start w:val="1"/>
      <w:numFmt w:val="bullet"/>
      <w:pStyle w:val="Bullet2"/>
      <w:lvlText w:val="&gt;"/>
      <w:lvlJc w:val="left"/>
      <w:pPr>
        <w:tabs>
          <w:tab w:val="num" w:pos="1440"/>
        </w:tabs>
        <w:ind w:left="1440" w:hanging="360"/>
      </w:pPr>
      <w:rPr>
        <w:rFonts w:ascii="Courier New" w:hAnsi="Courier New" w:hint="default"/>
        <w:b/>
        <w:i w:val="0"/>
        <w:color w:val="8EBD3F"/>
        <w:sz w:val="16"/>
        <w:szCs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3D6EB0"/>
    <w:multiLevelType w:val="hybridMultilevel"/>
    <w:tmpl w:val="00EA7E98"/>
    <w:lvl w:ilvl="0" w:tplc="32D6A858">
      <w:start w:val="1"/>
      <w:numFmt w:val="bullet"/>
      <w:pStyle w:val="Tablebullet"/>
      <w:lvlText w:val=""/>
      <w:lvlJc w:val="left"/>
      <w:pPr>
        <w:ind w:left="360" w:hanging="360"/>
      </w:pPr>
      <w:rPr>
        <w:rFonts w:ascii="Symbol" w:hAnsi="Symbol" w:hint="default"/>
        <w:color w:val="8EBD3F"/>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29611980"/>
    <w:multiLevelType w:val="hybridMultilevel"/>
    <w:tmpl w:val="E0EA14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AC0355D"/>
    <w:multiLevelType w:val="hybridMultilevel"/>
    <w:tmpl w:val="BFF834D0"/>
    <w:lvl w:ilvl="0" w:tplc="4E1E37F4">
      <w:start w:val="1"/>
      <w:numFmt w:val="bullet"/>
      <w:lvlText w:val="▪"/>
      <w:lvlJc w:val="left"/>
      <w:pPr>
        <w:ind w:left="360" w:hanging="360"/>
      </w:pPr>
      <w:rPr>
        <w:rFonts w:ascii="Tahoma" w:hAnsi="Tahoma" w:hint="default"/>
        <w:b/>
        <w:i w:val="0"/>
        <w:color w:val="8EBD3F"/>
        <w:sz w:val="3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DDA3BAE"/>
    <w:multiLevelType w:val="multilevel"/>
    <w:tmpl w:val="7A5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7711D0"/>
    <w:multiLevelType w:val="hybridMultilevel"/>
    <w:tmpl w:val="F02C652C"/>
    <w:lvl w:ilvl="0" w:tplc="DDF6A6EE">
      <w:start w:val="1"/>
      <w:numFmt w:val="decimal"/>
      <w:pStyle w:val="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nsid w:val="674A3F9B"/>
    <w:multiLevelType w:val="hybridMultilevel"/>
    <w:tmpl w:val="9E8CD2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2"/>
  </w:num>
  <w:num w:numId="4">
    <w:abstractNumId w:val="6"/>
  </w:num>
  <w:num w:numId="5">
    <w:abstractNumId w:val="2"/>
  </w:num>
  <w:num w:numId="6">
    <w:abstractNumId w:val="4"/>
  </w:num>
  <w:num w:numId="7">
    <w:abstractNumId w:val="0"/>
  </w:num>
  <w:num w:numId="8">
    <w:abstractNumId w:val="8"/>
  </w:num>
  <w:num w:numId="9">
    <w:abstractNumId w:val="1"/>
  </w:num>
  <w:num w:numId="10">
    <w:abstractNumId w:val="2"/>
  </w:num>
  <w:num w:numId="11">
    <w:abstractNumId w:val="2"/>
  </w:num>
  <w:num w:numId="12">
    <w:abstractNumId w:val="2"/>
  </w:num>
  <w:num w:numId="13">
    <w:abstractNumId w:val="7"/>
  </w:num>
  <w:num w:numId="14">
    <w:abstractNumId w:val="9"/>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72706"/>
  </w:hdrShapeDefaults>
  <w:footnotePr>
    <w:footnote w:id="0"/>
    <w:footnote w:id="1"/>
  </w:footnotePr>
  <w:endnotePr>
    <w:endnote w:id="0"/>
    <w:endnote w:id="1"/>
  </w:endnotePr>
  <w:compat/>
  <w:rsids>
    <w:rsidRoot w:val="00F5394E"/>
    <w:rsid w:val="000276A1"/>
    <w:rsid w:val="0004724D"/>
    <w:rsid w:val="00060A44"/>
    <w:rsid w:val="00071DFE"/>
    <w:rsid w:val="00091CF4"/>
    <w:rsid w:val="000A5496"/>
    <w:rsid w:val="000C2324"/>
    <w:rsid w:val="000C2E2D"/>
    <w:rsid w:val="000D00D3"/>
    <w:rsid w:val="001068E6"/>
    <w:rsid w:val="00110B61"/>
    <w:rsid w:val="00115871"/>
    <w:rsid w:val="00131F72"/>
    <w:rsid w:val="001E7163"/>
    <w:rsid w:val="00221D12"/>
    <w:rsid w:val="00236D7D"/>
    <w:rsid w:val="002422D9"/>
    <w:rsid w:val="002B4F0F"/>
    <w:rsid w:val="002C7BDF"/>
    <w:rsid w:val="002D05AD"/>
    <w:rsid w:val="002D41AC"/>
    <w:rsid w:val="002F27D3"/>
    <w:rsid w:val="0033599F"/>
    <w:rsid w:val="00341822"/>
    <w:rsid w:val="003421D7"/>
    <w:rsid w:val="00345553"/>
    <w:rsid w:val="00351D3D"/>
    <w:rsid w:val="003579E0"/>
    <w:rsid w:val="00374151"/>
    <w:rsid w:val="003A3397"/>
    <w:rsid w:val="003A54B4"/>
    <w:rsid w:val="00407122"/>
    <w:rsid w:val="0041282F"/>
    <w:rsid w:val="0043796E"/>
    <w:rsid w:val="00456B4E"/>
    <w:rsid w:val="00503A35"/>
    <w:rsid w:val="00516743"/>
    <w:rsid w:val="00543F7A"/>
    <w:rsid w:val="005559E5"/>
    <w:rsid w:val="0055607F"/>
    <w:rsid w:val="0058735E"/>
    <w:rsid w:val="005F502C"/>
    <w:rsid w:val="006025FB"/>
    <w:rsid w:val="00622D82"/>
    <w:rsid w:val="00622D8B"/>
    <w:rsid w:val="006353A4"/>
    <w:rsid w:val="00645EEF"/>
    <w:rsid w:val="0067717F"/>
    <w:rsid w:val="006A1ED6"/>
    <w:rsid w:val="006A5C0D"/>
    <w:rsid w:val="006D0791"/>
    <w:rsid w:val="006D3632"/>
    <w:rsid w:val="006D4EFD"/>
    <w:rsid w:val="00736574"/>
    <w:rsid w:val="007423CD"/>
    <w:rsid w:val="007962D7"/>
    <w:rsid w:val="007A60ED"/>
    <w:rsid w:val="007B16E3"/>
    <w:rsid w:val="00806B0C"/>
    <w:rsid w:val="008073E1"/>
    <w:rsid w:val="008219D9"/>
    <w:rsid w:val="008663FE"/>
    <w:rsid w:val="008940B7"/>
    <w:rsid w:val="008B31E6"/>
    <w:rsid w:val="008C7B57"/>
    <w:rsid w:val="008D10C4"/>
    <w:rsid w:val="008F53C6"/>
    <w:rsid w:val="008F7F5B"/>
    <w:rsid w:val="00905061"/>
    <w:rsid w:val="00912077"/>
    <w:rsid w:val="0091216B"/>
    <w:rsid w:val="009151BF"/>
    <w:rsid w:val="009571C9"/>
    <w:rsid w:val="009A2D4F"/>
    <w:rsid w:val="009B1FBF"/>
    <w:rsid w:val="009D1118"/>
    <w:rsid w:val="009F3A39"/>
    <w:rsid w:val="009F5BB2"/>
    <w:rsid w:val="009F7A96"/>
    <w:rsid w:val="00A01B8D"/>
    <w:rsid w:val="00A411CA"/>
    <w:rsid w:val="00A9418E"/>
    <w:rsid w:val="00AB51EE"/>
    <w:rsid w:val="00AC1168"/>
    <w:rsid w:val="00AD3002"/>
    <w:rsid w:val="00AD64A6"/>
    <w:rsid w:val="00B00061"/>
    <w:rsid w:val="00B0018C"/>
    <w:rsid w:val="00B304F8"/>
    <w:rsid w:val="00B406B8"/>
    <w:rsid w:val="00B40F8D"/>
    <w:rsid w:val="00BA256F"/>
    <w:rsid w:val="00BE00AF"/>
    <w:rsid w:val="00BE1458"/>
    <w:rsid w:val="00C132A3"/>
    <w:rsid w:val="00C34A70"/>
    <w:rsid w:val="00C4240C"/>
    <w:rsid w:val="00C64AD3"/>
    <w:rsid w:val="00C80CC9"/>
    <w:rsid w:val="00CA3527"/>
    <w:rsid w:val="00CB1560"/>
    <w:rsid w:val="00CC33FD"/>
    <w:rsid w:val="00CD799F"/>
    <w:rsid w:val="00CE5D2D"/>
    <w:rsid w:val="00D51E93"/>
    <w:rsid w:val="00D53C20"/>
    <w:rsid w:val="00D601F4"/>
    <w:rsid w:val="00DD555F"/>
    <w:rsid w:val="00E1146F"/>
    <w:rsid w:val="00E265BE"/>
    <w:rsid w:val="00E27DFE"/>
    <w:rsid w:val="00E70E09"/>
    <w:rsid w:val="00E810C3"/>
    <w:rsid w:val="00E85C29"/>
    <w:rsid w:val="00E8761E"/>
    <w:rsid w:val="00E9452F"/>
    <w:rsid w:val="00EB33E0"/>
    <w:rsid w:val="00EC6B50"/>
    <w:rsid w:val="00EE0C69"/>
    <w:rsid w:val="00EE3AF5"/>
    <w:rsid w:val="00EE4050"/>
    <w:rsid w:val="00EF58DC"/>
    <w:rsid w:val="00F0507E"/>
    <w:rsid w:val="00F228AA"/>
    <w:rsid w:val="00F45A43"/>
    <w:rsid w:val="00F50450"/>
    <w:rsid w:val="00F5394E"/>
    <w:rsid w:val="00F73EDB"/>
    <w:rsid w:val="00FB1DB5"/>
    <w:rsid w:val="00FD0F89"/>
    <w:rsid w:val="00FE18F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7E"/>
    <w:pPr>
      <w:keepLines/>
      <w:spacing w:after="160" w:line="240" w:lineRule="auto"/>
      <w:jc w:val="both"/>
    </w:pPr>
    <w:rPr>
      <w:rFonts w:ascii="Sylfaen" w:hAnsi="Sylfaen" w:cs="Tahoma"/>
      <w:lang w:val="en-NZ"/>
    </w:rPr>
  </w:style>
  <w:style w:type="paragraph" w:styleId="Heading1">
    <w:name w:val="heading 1"/>
    <w:basedOn w:val="Normal"/>
    <w:next w:val="Normal"/>
    <w:link w:val="Heading1Char"/>
    <w:uiPriority w:val="9"/>
    <w:qFormat/>
    <w:rsid w:val="00EE4050"/>
    <w:pPr>
      <w:keepNext/>
      <w:pBdr>
        <w:bottom w:val="single" w:sz="6" w:space="1" w:color="8EBD3F"/>
      </w:pBdr>
      <w:spacing w:before="360" w:after="360"/>
      <w:jc w:val="left"/>
      <w:outlineLvl w:val="0"/>
    </w:pPr>
    <w:rPr>
      <w:rFonts w:ascii="Tahoma" w:hAnsi="Tahoma"/>
      <w:color w:val="000000" w:themeColor="text1"/>
      <w:sz w:val="36"/>
      <w:szCs w:val="32"/>
      <w:lang w:eastAsia="en-NZ"/>
    </w:rPr>
  </w:style>
  <w:style w:type="paragraph" w:styleId="Heading2">
    <w:name w:val="heading 2"/>
    <w:basedOn w:val="Normal"/>
    <w:next w:val="Normal"/>
    <w:link w:val="Heading2Char"/>
    <w:uiPriority w:val="9"/>
    <w:unhideWhenUsed/>
    <w:qFormat/>
    <w:rsid w:val="00EE4050"/>
    <w:pPr>
      <w:keepNext/>
      <w:spacing w:before="240"/>
      <w:jc w:val="left"/>
      <w:outlineLvl w:val="1"/>
    </w:pPr>
    <w:rPr>
      <w:rFonts w:ascii="Tahoma" w:hAnsi="Tahoma"/>
      <w:caps/>
      <w:color w:val="8EBD3F"/>
      <w:sz w:val="28"/>
      <w:lang w:eastAsia="en-NZ"/>
    </w:rPr>
  </w:style>
  <w:style w:type="paragraph" w:styleId="Heading3">
    <w:name w:val="heading 3"/>
    <w:basedOn w:val="Normal"/>
    <w:next w:val="Normal"/>
    <w:link w:val="Heading3Char"/>
    <w:uiPriority w:val="9"/>
    <w:unhideWhenUsed/>
    <w:qFormat/>
    <w:rsid w:val="00EE4050"/>
    <w:pPr>
      <w:keepNext/>
      <w:spacing w:before="160" w:after="120"/>
      <w:jc w:val="left"/>
      <w:outlineLvl w:val="2"/>
    </w:pPr>
    <w:rPr>
      <w:b/>
      <w:sz w:val="28"/>
      <w:lang w:eastAsia="en-NZ"/>
    </w:rPr>
  </w:style>
  <w:style w:type="paragraph" w:styleId="Heading4">
    <w:name w:val="heading 4"/>
    <w:basedOn w:val="Normal"/>
    <w:next w:val="Normal"/>
    <w:link w:val="Heading4Char"/>
    <w:uiPriority w:val="9"/>
    <w:unhideWhenUsed/>
    <w:qFormat/>
    <w:rsid w:val="00EE4050"/>
    <w:pPr>
      <w:keepNext/>
      <w:spacing w:before="200" w:after="140"/>
      <w:jc w:val="left"/>
      <w:outlineLvl w:val="3"/>
    </w:pPr>
    <w:rPr>
      <w:rFonts w:eastAsiaTheme="majorEastAsia" w:cstheme="majorBidi"/>
      <w:b/>
      <w:bCs/>
      <w:i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050"/>
    <w:rPr>
      <w:rFonts w:ascii="Tahoma" w:hAnsi="Tahoma" w:cs="Tahoma"/>
      <w:color w:val="000000" w:themeColor="text1"/>
      <w:sz w:val="36"/>
      <w:szCs w:val="32"/>
      <w:lang w:val="en-NZ" w:eastAsia="en-NZ"/>
    </w:rPr>
  </w:style>
  <w:style w:type="paragraph" w:styleId="Header">
    <w:name w:val="header"/>
    <w:basedOn w:val="Normal"/>
    <w:link w:val="HeaderChar"/>
    <w:uiPriority w:val="99"/>
    <w:semiHidden/>
    <w:unhideWhenUsed/>
    <w:rsid w:val="00905061"/>
    <w:pPr>
      <w:tabs>
        <w:tab w:val="center" w:pos="4680"/>
        <w:tab w:val="right" w:pos="9360"/>
      </w:tabs>
    </w:pPr>
  </w:style>
  <w:style w:type="character" w:customStyle="1" w:styleId="HeaderChar">
    <w:name w:val="Header Char"/>
    <w:basedOn w:val="DefaultParagraphFont"/>
    <w:link w:val="Header"/>
    <w:uiPriority w:val="99"/>
    <w:semiHidden/>
    <w:rsid w:val="00905061"/>
    <w:rPr>
      <w:rFonts w:ascii="Tahoma" w:hAnsi="Tahoma" w:cs="Tahoma"/>
      <w:lang w:val="en-NZ"/>
    </w:rPr>
  </w:style>
  <w:style w:type="paragraph" w:styleId="Footer">
    <w:name w:val="footer"/>
    <w:basedOn w:val="Normal"/>
    <w:link w:val="FooterChar"/>
    <w:uiPriority w:val="99"/>
    <w:unhideWhenUsed/>
    <w:rsid w:val="00905061"/>
    <w:pPr>
      <w:tabs>
        <w:tab w:val="center" w:pos="4680"/>
        <w:tab w:val="right" w:pos="9360"/>
      </w:tabs>
    </w:pPr>
  </w:style>
  <w:style w:type="character" w:customStyle="1" w:styleId="FooterChar">
    <w:name w:val="Footer Char"/>
    <w:basedOn w:val="DefaultParagraphFont"/>
    <w:link w:val="Footer"/>
    <w:uiPriority w:val="99"/>
    <w:rsid w:val="00905061"/>
    <w:rPr>
      <w:rFonts w:ascii="Tahoma" w:hAnsi="Tahoma" w:cs="Tahoma"/>
      <w:lang w:val="en-NZ"/>
    </w:rPr>
  </w:style>
  <w:style w:type="character" w:customStyle="1" w:styleId="Heading2Char">
    <w:name w:val="Heading 2 Char"/>
    <w:basedOn w:val="DefaultParagraphFont"/>
    <w:link w:val="Heading2"/>
    <w:uiPriority w:val="9"/>
    <w:rsid w:val="00EE4050"/>
    <w:rPr>
      <w:rFonts w:ascii="Tahoma" w:hAnsi="Tahoma" w:cs="Tahoma"/>
      <w:caps/>
      <w:color w:val="8EBD3F"/>
      <w:sz w:val="28"/>
      <w:lang w:val="en-NZ" w:eastAsia="en-NZ"/>
    </w:rPr>
  </w:style>
  <w:style w:type="character" w:customStyle="1" w:styleId="Heading3Char">
    <w:name w:val="Heading 3 Char"/>
    <w:basedOn w:val="DefaultParagraphFont"/>
    <w:link w:val="Heading3"/>
    <w:uiPriority w:val="9"/>
    <w:rsid w:val="00EE4050"/>
    <w:rPr>
      <w:rFonts w:ascii="Sylfaen" w:hAnsi="Sylfaen" w:cs="Tahoma"/>
      <w:b/>
      <w:sz w:val="28"/>
      <w:lang w:val="en-NZ" w:eastAsia="en-NZ"/>
    </w:rPr>
  </w:style>
  <w:style w:type="paragraph" w:styleId="ListParagraph">
    <w:name w:val="List Paragraph"/>
    <w:basedOn w:val="Normal"/>
    <w:uiPriority w:val="34"/>
    <w:rsid w:val="00905061"/>
    <w:pPr>
      <w:ind w:left="720"/>
      <w:contextualSpacing/>
    </w:pPr>
  </w:style>
  <w:style w:type="paragraph" w:customStyle="1" w:styleId="Bullet1">
    <w:name w:val="Bullet1"/>
    <w:basedOn w:val="Normal"/>
    <w:link w:val="Bullet1Char"/>
    <w:qFormat/>
    <w:rsid w:val="00EE4050"/>
    <w:pPr>
      <w:numPr>
        <w:numId w:val="5"/>
      </w:numPr>
    </w:pPr>
    <w:rPr>
      <w:lang w:eastAsia="en-NZ"/>
    </w:rPr>
  </w:style>
  <w:style w:type="paragraph" w:customStyle="1" w:styleId="Bullet2">
    <w:name w:val="Bullet2"/>
    <w:basedOn w:val="Bullet1"/>
    <w:rsid w:val="009151BF"/>
    <w:pPr>
      <w:numPr>
        <w:ilvl w:val="1"/>
        <w:numId w:val="2"/>
      </w:numPr>
      <w:tabs>
        <w:tab w:val="clear" w:pos="1440"/>
        <w:tab w:val="num" w:pos="567"/>
      </w:tabs>
      <w:ind w:left="568" w:hanging="284"/>
      <w:jc w:val="left"/>
    </w:pPr>
    <w:rPr>
      <w:rFonts w:eastAsia="Times New Roman"/>
      <w:lang w:eastAsia="en-GB"/>
    </w:rPr>
  </w:style>
  <w:style w:type="character" w:customStyle="1" w:styleId="Bullet1Char">
    <w:name w:val="Bullet1 Char"/>
    <w:basedOn w:val="DefaultParagraphFont"/>
    <w:link w:val="Bullet1"/>
    <w:locked/>
    <w:rsid w:val="00EE4050"/>
    <w:rPr>
      <w:rFonts w:ascii="Sylfaen" w:hAnsi="Sylfaen" w:cs="Tahoma"/>
      <w:lang w:val="en-NZ" w:eastAsia="en-NZ"/>
    </w:rPr>
  </w:style>
  <w:style w:type="character" w:customStyle="1" w:styleId="Heading4Char">
    <w:name w:val="Heading 4 Char"/>
    <w:basedOn w:val="DefaultParagraphFont"/>
    <w:link w:val="Heading4"/>
    <w:uiPriority w:val="9"/>
    <w:rsid w:val="00EE4050"/>
    <w:rPr>
      <w:rFonts w:ascii="Sylfaen" w:eastAsiaTheme="majorEastAsia" w:hAnsi="Sylfaen" w:cstheme="majorBidi"/>
      <w:b/>
      <w:bCs/>
      <w:iCs/>
      <w:sz w:val="24"/>
      <w:szCs w:val="24"/>
      <w:lang w:val="en-NZ" w:eastAsia="en-NZ"/>
    </w:rPr>
  </w:style>
  <w:style w:type="table" w:styleId="TableGrid">
    <w:name w:val="Table Grid"/>
    <w:basedOn w:val="TableNormal"/>
    <w:uiPriority w:val="59"/>
    <w:rsid w:val="00C34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 bullet"/>
    <w:basedOn w:val="Normal"/>
    <w:qFormat/>
    <w:rsid w:val="00645EEF"/>
    <w:pPr>
      <w:numPr>
        <w:numId w:val="6"/>
      </w:numPr>
      <w:spacing w:before="40" w:after="0"/>
      <w:ind w:left="198" w:hanging="198"/>
      <w:jc w:val="left"/>
    </w:pPr>
    <w:rPr>
      <w:sz w:val="21"/>
      <w:szCs w:val="20"/>
      <w:lang w:eastAsia="en-NZ"/>
    </w:rPr>
  </w:style>
  <w:style w:type="paragraph" w:customStyle="1" w:styleId="Tablenormal0">
    <w:name w:val="Table normal"/>
    <w:basedOn w:val="Normal"/>
    <w:qFormat/>
    <w:rsid w:val="00645EEF"/>
    <w:pPr>
      <w:spacing w:before="40" w:after="0"/>
      <w:jc w:val="left"/>
    </w:pPr>
    <w:rPr>
      <w:sz w:val="21"/>
      <w:szCs w:val="20"/>
      <w:lang w:eastAsia="en-NZ"/>
    </w:rPr>
  </w:style>
  <w:style w:type="paragraph" w:customStyle="1" w:styleId="Bullet">
    <w:name w:val="Bullet"/>
    <w:basedOn w:val="Bullet1"/>
    <w:link w:val="BulletChar"/>
    <w:rsid w:val="00EE4050"/>
    <w:pPr>
      <w:ind w:left="284" w:hanging="284"/>
    </w:pPr>
  </w:style>
  <w:style w:type="character" w:customStyle="1" w:styleId="BulletChar">
    <w:name w:val="Bullet Char"/>
    <w:basedOn w:val="DefaultParagraphFont"/>
    <w:link w:val="Bullet"/>
    <w:locked/>
    <w:rsid w:val="00EE4050"/>
    <w:rPr>
      <w:rFonts w:ascii="Sylfaen" w:hAnsi="Sylfaen" w:cs="Tahoma"/>
      <w:lang w:val="en-NZ" w:eastAsia="en-NZ"/>
    </w:rPr>
  </w:style>
  <w:style w:type="paragraph" w:customStyle="1" w:styleId="Numbering">
    <w:name w:val="Numbering"/>
    <w:basedOn w:val="Normal"/>
    <w:qFormat/>
    <w:rsid w:val="009151BF"/>
    <w:pPr>
      <w:numPr>
        <w:numId w:val="8"/>
      </w:numPr>
      <w:ind w:left="284" w:hanging="284"/>
    </w:pPr>
  </w:style>
  <w:style w:type="paragraph" w:customStyle="1" w:styleId="Tablenumbering">
    <w:name w:val="Table numbering"/>
    <w:basedOn w:val="Tablenormal0"/>
    <w:qFormat/>
    <w:rsid w:val="00374151"/>
    <w:pPr>
      <w:numPr>
        <w:numId w:val="9"/>
      </w:numPr>
      <w:ind w:left="198" w:hanging="198"/>
    </w:pPr>
  </w:style>
  <w:style w:type="paragraph" w:styleId="NoSpacing">
    <w:name w:val="No Spacing"/>
    <w:uiPriority w:val="1"/>
    <w:rsid w:val="00543F7A"/>
    <w:pPr>
      <w:keepLines/>
      <w:spacing w:after="0" w:line="240" w:lineRule="auto"/>
      <w:jc w:val="both"/>
    </w:pPr>
    <w:rPr>
      <w:rFonts w:ascii="Sylfaen" w:hAnsi="Sylfaen" w:cs="Tahoma"/>
      <w:lang w:val="en-NZ"/>
    </w:rPr>
  </w:style>
  <w:style w:type="paragraph" w:styleId="NormalWeb">
    <w:name w:val="Normal (Web)"/>
    <w:basedOn w:val="Normal"/>
    <w:uiPriority w:val="99"/>
    <w:semiHidden/>
    <w:unhideWhenUsed/>
    <w:rsid w:val="00FB1DB5"/>
    <w:pPr>
      <w:keepLines w:val="0"/>
      <w:spacing w:before="100" w:beforeAutospacing="1" w:after="100" w:afterAutospacing="1"/>
      <w:jc w:val="left"/>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FB1DB5"/>
    <w:rPr>
      <w:b/>
      <w:bCs/>
    </w:rPr>
  </w:style>
  <w:style w:type="character" w:styleId="Emphasis">
    <w:name w:val="Emphasis"/>
    <w:basedOn w:val="DefaultParagraphFont"/>
    <w:uiPriority w:val="20"/>
    <w:qFormat/>
    <w:rsid w:val="00FB1DB5"/>
    <w:rPr>
      <w:i/>
      <w:iCs/>
    </w:rPr>
  </w:style>
</w:styles>
</file>

<file path=word/webSettings.xml><?xml version="1.0" encoding="utf-8"?>
<w:webSettings xmlns:r="http://schemas.openxmlformats.org/officeDocument/2006/relationships" xmlns:w="http://schemas.openxmlformats.org/wordprocessingml/2006/main">
  <w:divs>
    <w:div w:id="294456923">
      <w:bodyDiv w:val="1"/>
      <w:marLeft w:val="0"/>
      <w:marRight w:val="0"/>
      <w:marTop w:val="0"/>
      <w:marBottom w:val="0"/>
      <w:divBdr>
        <w:top w:val="none" w:sz="0" w:space="0" w:color="auto"/>
        <w:left w:val="none" w:sz="0" w:space="0" w:color="auto"/>
        <w:bottom w:val="none" w:sz="0" w:space="0" w:color="auto"/>
        <w:right w:val="none" w:sz="0" w:space="0" w:color="auto"/>
      </w:divBdr>
      <w:divsChild>
        <w:div w:id="1029836231">
          <w:marLeft w:val="0"/>
          <w:marRight w:val="0"/>
          <w:marTop w:val="0"/>
          <w:marBottom w:val="0"/>
          <w:divBdr>
            <w:top w:val="none" w:sz="0" w:space="0" w:color="auto"/>
            <w:left w:val="none" w:sz="0" w:space="0" w:color="auto"/>
            <w:bottom w:val="none" w:sz="0" w:space="0" w:color="auto"/>
            <w:right w:val="none" w:sz="0" w:space="0" w:color="auto"/>
          </w:divBdr>
          <w:divsChild>
            <w:div w:id="1750810109">
              <w:marLeft w:val="0"/>
              <w:marRight w:val="0"/>
              <w:marTop w:val="0"/>
              <w:marBottom w:val="0"/>
              <w:divBdr>
                <w:top w:val="none" w:sz="0" w:space="0" w:color="auto"/>
                <w:left w:val="none" w:sz="0" w:space="0" w:color="auto"/>
                <w:bottom w:val="none" w:sz="0" w:space="0" w:color="auto"/>
                <w:right w:val="none" w:sz="0" w:space="0" w:color="auto"/>
              </w:divBdr>
              <w:divsChild>
                <w:div w:id="670454135">
                  <w:marLeft w:val="0"/>
                  <w:marRight w:val="0"/>
                  <w:marTop w:val="0"/>
                  <w:marBottom w:val="0"/>
                  <w:divBdr>
                    <w:top w:val="none" w:sz="0" w:space="0" w:color="auto"/>
                    <w:left w:val="none" w:sz="0" w:space="0" w:color="auto"/>
                    <w:bottom w:val="none" w:sz="0" w:space="0" w:color="auto"/>
                    <w:right w:val="none" w:sz="0" w:space="0" w:color="auto"/>
                  </w:divBdr>
                  <w:divsChild>
                    <w:div w:id="523902549">
                      <w:marLeft w:val="0"/>
                      <w:marRight w:val="0"/>
                      <w:marTop w:val="0"/>
                      <w:marBottom w:val="0"/>
                      <w:divBdr>
                        <w:top w:val="none" w:sz="0" w:space="0" w:color="auto"/>
                        <w:left w:val="none" w:sz="0" w:space="0" w:color="auto"/>
                        <w:bottom w:val="none" w:sz="0" w:space="0" w:color="auto"/>
                        <w:right w:val="none" w:sz="0" w:space="0" w:color="auto"/>
                      </w:divBdr>
                      <w:divsChild>
                        <w:div w:id="189754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Susan de Lautour</dc:creator>
  <cp:keywords/>
  <dc:description/>
  <cp:lastModifiedBy> Susan de Lautour</cp:lastModifiedBy>
  <cp:revision>2</cp:revision>
  <cp:lastPrinted>2009-07-22T21:42:00Z</cp:lastPrinted>
  <dcterms:created xsi:type="dcterms:W3CDTF">2009-12-04T17:01:00Z</dcterms:created>
  <dcterms:modified xsi:type="dcterms:W3CDTF">2009-12-04T20:32:00Z</dcterms:modified>
</cp:coreProperties>
</file>